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6B5" w:rsidRPr="005D66B5" w:rsidRDefault="00AD6293" w:rsidP="005066F7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</w:t>
      </w:r>
      <w:bookmarkStart w:id="0" w:name="_GoBack"/>
      <w:bookmarkEnd w:id="0"/>
      <w:r w:rsidR="005D66B5"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Село </w:t>
      </w:r>
      <w:proofErr w:type="spellStart"/>
      <w:r w:rsidR="005D66B5"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Усть-Мечетка</w:t>
      </w:r>
      <w:proofErr w:type="spellEnd"/>
      <w:r w:rsidR="005D66B5"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="005D66B5"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Кашарский</w:t>
      </w:r>
      <w:proofErr w:type="spellEnd"/>
      <w:r w:rsidR="005D66B5"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 Ростовская область</w:t>
      </w:r>
    </w:p>
    <w:p w:rsidR="005D66B5" w:rsidRPr="005D66B5" w:rsidRDefault="005D66B5" w:rsidP="005066F7">
      <w:pPr>
        <w:tabs>
          <w:tab w:val="left" w:pos="21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5D66B5" w:rsidRPr="005D66B5" w:rsidRDefault="005D66B5" w:rsidP="005066F7">
      <w:pPr>
        <w:tabs>
          <w:tab w:val="left" w:pos="36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-Мечетинская основная общеобразовательная школа</w:t>
      </w: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«Утверждаю» </w:t>
      </w:r>
    </w:p>
    <w:p w:rsidR="005D66B5" w:rsidRPr="005D66B5" w:rsidRDefault="005D66B5" w:rsidP="005D66B5">
      <w:pPr>
        <w:tabs>
          <w:tab w:val="left" w:pos="3960"/>
        </w:tabs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Директор МБОУ  </w:t>
      </w: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-Мечетинской ООШ</w:t>
      </w:r>
    </w:p>
    <w:p w:rsidR="005D66B5" w:rsidRPr="005D66B5" w:rsidRDefault="005D66B5" w:rsidP="005D66B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Приказ от  </w:t>
      </w:r>
      <w:r w:rsidR="009272A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31.08.2022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№</w:t>
      </w:r>
      <w:r w:rsidR="00893C1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____7</w:t>
      </w:r>
      <w:r w:rsidR="009272A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___</w:t>
      </w:r>
    </w:p>
    <w:p w:rsidR="005D66B5" w:rsidRPr="005D66B5" w:rsidRDefault="005D66B5" w:rsidP="005D66B5">
      <w:pPr>
        <w:tabs>
          <w:tab w:val="left" w:pos="2835"/>
        </w:tabs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_____________/Евсеенко Е. И./</w:t>
      </w: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tabs>
          <w:tab w:val="left" w:pos="298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РАБОЧАЯ ПРОГРАММА</w:t>
      </w:r>
    </w:p>
    <w:p w:rsidR="005D66B5" w:rsidRPr="005D66B5" w:rsidRDefault="005D66B5" w:rsidP="005066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 внеурочной деятельности</w:t>
      </w:r>
      <w:r w:rsidRPr="005D66B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5D66B5" w:rsidRPr="005D66B5" w:rsidRDefault="005D66B5" w:rsidP="005066F7">
      <w:pPr>
        <w:tabs>
          <w:tab w:val="left" w:pos="2985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</w:t>
      </w:r>
      <w:r w:rsidRPr="00FD2DA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Театральная мастерская</w:t>
      </w: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»</w:t>
      </w:r>
    </w:p>
    <w:p w:rsidR="005D66B5" w:rsidRPr="005D66B5" w:rsidRDefault="005D66B5" w:rsidP="005066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066F7">
      <w:pPr>
        <w:tabs>
          <w:tab w:val="left" w:pos="273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</w:t>
      </w:r>
      <w:r w:rsidR="00A116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Основное общее образование - 7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5D66B5" w:rsidRPr="005D66B5" w:rsidRDefault="005D66B5" w:rsidP="005066F7">
      <w:pPr>
        <w:tabs>
          <w:tab w:val="left" w:pos="295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 w:rsidR="00A116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Количество часов  - 35</w:t>
      </w:r>
    </w:p>
    <w:p w:rsidR="005D66B5" w:rsidRPr="005D66B5" w:rsidRDefault="005D66B5" w:rsidP="005066F7">
      <w:pPr>
        <w:tabs>
          <w:tab w:val="left" w:pos="282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Учитель:   Гаврилова Татьяна Николаевна</w:t>
      </w: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</w:pPr>
    </w:p>
    <w:p w:rsidR="000B6B93" w:rsidRPr="005D66B5" w:rsidRDefault="005D66B5" w:rsidP="000B6B93">
      <w:pPr>
        <w:pStyle w:val="1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D66B5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 xml:space="preserve">Программа разработана на основе    </w:t>
      </w:r>
      <w:r w:rsidR="000B6B93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 xml:space="preserve"> </w:t>
      </w:r>
      <w:r w:rsidRPr="005D66B5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 xml:space="preserve"> </w:t>
      </w:r>
      <w:r w:rsidR="000B6B93" w:rsidRPr="005D66B5">
        <w:rPr>
          <w:rFonts w:ascii="Times New Roman" w:eastAsia="Calibri" w:hAnsi="Times New Roman" w:cs="Times New Roman"/>
          <w:sz w:val="28"/>
          <w:szCs w:val="24"/>
        </w:rPr>
        <w:t xml:space="preserve">Образовательной программы «Театр» (вариант наполнения художественно-эстетического профиля). Автор </w:t>
      </w:r>
      <w:proofErr w:type="spellStart"/>
      <w:r w:rsidR="000B6B93" w:rsidRPr="005D66B5">
        <w:rPr>
          <w:rFonts w:ascii="Times New Roman" w:eastAsia="Calibri" w:hAnsi="Times New Roman" w:cs="Times New Roman"/>
          <w:sz w:val="28"/>
          <w:szCs w:val="24"/>
        </w:rPr>
        <w:t>Е.И.Косинец</w:t>
      </w:r>
      <w:proofErr w:type="spellEnd"/>
      <w:r w:rsidR="009272A7">
        <w:rPr>
          <w:rFonts w:ascii="Times New Roman" w:eastAsia="Calibri" w:hAnsi="Times New Roman" w:cs="Times New Roman"/>
          <w:sz w:val="28"/>
          <w:szCs w:val="24"/>
        </w:rPr>
        <w:t>.  М.: МИОО.2019</w:t>
      </w:r>
      <w:r w:rsidR="000B6B93" w:rsidRPr="005D66B5">
        <w:rPr>
          <w:rFonts w:ascii="Times New Roman" w:eastAsia="Calibri" w:hAnsi="Times New Roman" w:cs="Times New Roman"/>
          <w:sz w:val="28"/>
          <w:szCs w:val="24"/>
        </w:rPr>
        <w:t xml:space="preserve"> года в соответствии с ФГОС ОО.</w:t>
      </w:r>
    </w:p>
    <w:p w:rsidR="005D66B5" w:rsidRPr="005D66B5" w:rsidRDefault="005D66B5" w:rsidP="005D66B5">
      <w:pPr>
        <w:autoSpaceDE w:val="0"/>
        <w:autoSpaceDN w:val="0"/>
        <w:adjustRightInd w:val="0"/>
        <w:ind w:firstLine="660"/>
        <w:jc w:val="both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9272A7" w:rsidRDefault="009272A7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9272A7" w:rsidRDefault="009272A7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9272A7" w:rsidRDefault="009272A7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9272A7" w:rsidRDefault="009272A7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5D66B5" w:rsidRPr="005066F7" w:rsidRDefault="009272A7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  <w:r>
        <w:rPr>
          <w:rFonts w:ascii="Cambria" w:eastAsia="Times New Roman" w:hAnsi="Cambria" w:cs="Times New Roman"/>
          <w:sz w:val="28"/>
          <w:szCs w:val="28"/>
          <w:lang w:eastAsia="ru-RU"/>
        </w:rPr>
        <w:t>2022-2023</w:t>
      </w:r>
      <w:r w:rsidR="005066F7" w:rsidRPr="005066F7">
        <w:rPr>
          <w:rFonts w:ascii="Cambria" w:eastAsia="Times New Roman" w:hAnsi="Cambria" w:cs="Times New Roman"/>
          <w:sz w:val="28"/>
          <w:szCs w:val="28"/>
          <w:lang w:eastAsia="ru-RU"/>
        </w:rPr>
        <w:t>г.</w:t>
      </w:r>
    </w:p>
    <w:p w:rsidR="005D66B5" w:rsidRDefault="005D66B5" w:rsidP="005D66B5">
      <w:pPr>
        <w:ind w:firstLine="709"/>
        <w:jc w:val="center"/>
        <w:rPr>
          <w:rFonts w:ascii="Cambria" w:eastAsia="Times New Roman" w:hAnsi="Cambria" w:cs="Times New Roman"/>
          <w:b/>
          <w:sz w:val="32"/>
          <w:szCs w:val="32"/>
          <w:lang w:eastAsia="ru-RU"/>
        </w:rPr>
      </w:pPr>
    </w:p>
    <w:p w:rsidR="005D66B5" w:rsidRPr="005D66B5" w:rsidRDefault="005D66B5" w:rsidP="005D66B5">
      <w:pPr>
        <w:ind w:firstLine="709"/>
        <w:jc w:val="center"/>
        <w:rPr>
          <w:rFonts w:ascii="Cambria" w:eastAsia="Times New Roman" w:hAnsi="Cambria" w:cs="Times New Roman"/>
          <w:b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sz w:val="32"/>
          <w:szCs w:val="32"/>
          <w:lang w:eastAsia="ru-RU"/>
        </w:rPr>
        <w:lastRenderedPageBreak/>
        <w:t>Пояснительная записка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 внеурочной деятельности «</w:t>
      </w:r>
      <w:r w:rsidR="00A11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Театральная мастерская» для 7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разработана  на основе: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-основной образовательной программы  основного общего </w:t>
      </w:r>
      <w:r w:rsidR="009272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(ООП ООО 5-9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классы);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плана внеурочной деятельности М</w:t>
      </w:r>
      <w:r w:rsidR="00927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БОУ </w:t>
      </w:r>
      <w:proofErr w:type="spellStart"/>
      <w:r w:rsidR="009272A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="009272A7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 на 2022-2023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-положения о рабочей программе по  внеурочной деятельности в МБОУ </w:t>
      </w:r>
      <w:proofErr w:type="spell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-учебно-методического комплекса:          </w:t>
      </w:r>
    </w:p>
    <w:p w:rsidR="005D66B5" w:rsidRPr="005D66B5" w:rsidRDefault="005D66B5" w:rsidP="00FD2DA5">
      <w:pPr>
        <w:pStyle w:val="1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  </w:t>
      </w:r>
      <w:r w:rsidRPr="005D66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разработана на основе</w:t>
      </w:r>
      <w:r w:rsidRPr="005D66B5"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  </w:t>
      </w:r>
      <w:r w:rsidRPr="005D66B5">
        <w:rPr>
          <w:rFonts w:ascii="Times New Roman" w:eastAsia="Calibri" w:hAnsi="Times New Roman" w:cs="Times New Roman"/>
          <w:sz w:val="28"/>
          <w:szCs w:val="24"/>
        </w:rPr>
        <w:t>Образовательной программы «Театр» (вариант наполнения художественно-эстетического профиля). А</w:t>
      </w:r>
      <w:r w:rsidR="009272A7">
        <w:rPr>
          <w:rFonts w:ascii="Times New Roman" w:eastAsia="Calibri" w:hAnsi="Times New Roman" w:cs="Times New Roman"/>
          <w:sz w:val="28"/>
          <w:szCs w:val="24"/>
        </w:rPr>
        <w:t xml:space="preserve">втор </w:t>
      </w:r>
      <w:proofErr w:type="spellStart"/>
      <w:r w:rsidR="009272A7">
        <w:rPr>
          <w:rFonts w:ascii="Times New Roman" w:eastAsia="Calibri" w:hAnsi="Times New Roman" w:cs="Times New Roman"/>
          <w:sz w:val="28"/>
          <w:szCs w:val="24"/>
        </w:rPr>
        <w:t>Е.И.Косинец</w:t>
      </w:r>
      <w:proofErr w:type="spellEnd"/>
      <w:r w:rsidR="009272A7">
        <w:rPr>
          <w:rFonts w:ascii="Times New Roman" w:eastAsia="Calibri" w:hAnsi="Times New Roman" w:cs="Times New Roman"/>
          <w:sz w:val="28"/>
          <w:szCs w:val="24"/>
        </w:rPr>
        <w:t>.  М.: МИОО.2019</w:t>
      </w:r>
      <w:r w:rsidRPr="005D66B5">
        <w:rPr>
          <w:rFonts w:ascii="Times New Roman" w:eastAsia="Calibri" w:hAnsi="Times New Roman" w:cs="Times New Roman"/>
          <w:sz w:val="28"/>
          <w:szCs w:val="24"/>
        </w:rPr>
        <w:t xml:space="preserve"> года в соответствии с ФГОС ОО.</w:t>
      </w:r>
    </w:p>
    <w:p w:rsidR="005D66B5" w:rsidRPr="005D66B5" w:rsidRDefault="005D66B5" w:rsidP="005D66B5">
      <w:pPr>
        <w:autoSpaceDE w:val="0"/>
        <w:autoSpaceDN w:val="0"/>
        <w:adjustRightInd w:val="0"/>
        <w:ind w:firstLine="660"/>
        <w:jc w:val="both"/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</w:t>
      </w:r>
    </w:p>
    <w:p w:rsidR="005D66B5" w:rsidRDefault="005D66B5" w:rsidP="005066F7">
      <w:pPr>
        <w:spacing w:after="0" w:line="360" w:lineRule="auto"/>
        <w:jc w:val="center"/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  <w:r w:rsidRPr="005D66B5">
        <w:rPr>
          <w:rFonts w:ascii="Cambria" w:eastAsia="Times New Roman" w:hAnsi="Cambria" w:cs="Times New Roman"/>
          <w:b/>
          <w:sz w:val="30"/>
          <w:szCs w:val="30"/>
          <w:lang w:eastAsia="ru-RU"/>
        </w:rPr>
        <w:t>Цели и задачи.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Целью </w:t>
      </w: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 является развитие творческих способностей детей через театрализованную деятельность.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Для достижения поставленной цели необходимо решение следующих  </w:t>
      </w:r>
      <w:r w:rsidRPr="00F37A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задач: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1. Развитие у детей интереса к театральной деятельности;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2. Совершенствование умений имитировать характерные действия персонажей (птички летают, козленок скачет и др.);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3. Создание условий для пробуждения у детей интереса к театрализованной игре и ее проведения;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4. Развитие умения с помощью воспитателя инсценировать и драматизировать небольшие отрывки из народных сказок;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5. Формирование речевого дыхания, правильной артикуляции, интонационной выразительности речи, умения владеть своим голосом, чувства такта и ритма, с опорой на элементы </w:t>
      </w:r>
      <w:proofErr w:type="spellStart"/>
      <w:r w:rsidRPr="00F37AF4">
        <w:rPr>
          <w:rFonts w:ascii="Times New Roman" w:eastAsia="Calibri" w:hAnsi="Times New Roman" w:cs="Times New Roman"/>
          <w:sz w:val="28"/>
          <w:szCs w:val="28"/>
        </w:rPr>
        <w:t>логоритмики</w:t>
      </w:r>
      <w:proofErr w:type="spellEnd"/>
      <w:r w:rsidRPr="00F37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7AF4" w:rsidRPr="00F37AF4" w:rsidRDefault="00F37AF4" w:rsidP="005A14DD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>Поставленные задачи достигаются при использовании следующих методов организации учебно-познавательной деятельности: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>словесные (объяснение, рассказ новой темы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 )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 xml:space="preserve"> ;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 xml:space="preserve">наглядные 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( 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>показ, таблицы, схемы, рассматривание иллюстраций ) ;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 xml:space="preserve">практические 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( 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>выполнение этюдов, упражнений, заданий на сцене, пение вокальных произведений, исполнение танцев ) ;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>развивающие ( тренинги и упражнения на развитие творческих        способностей )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 .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 xml:space="preserve">  </w:t>
      </w:r>
    </w:p>
    <w:p w:rsidR="00F37AF4" w:rsidRPr="005D66B5" w:rsidRDefault="00F37AF4" w:rsidP="005A14DD">
      <w:pPr>
        <w:spacing w:line="240" w:lineRule="auto"/>
        <w:ind w:firstLine="709"/>
        <w:jc w:val="center"/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</w:p>
    <w:p w:rsidR="005066F7" w:rsidRDefault="005066F7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D66B5" w:rsidRPr="005066F7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066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Место предмета.</w:t>
      </w:r>
    </w:p>
    <w:p w:rsidR="005D66B5" w:rsidRPr="005D66B5" w:rsidRDefault="005D66B5" w:rsidP="005D66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proofErr w:type="gram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плана</w:t>
      </w:r>
      <w:proofErr w:type="gram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внеурочной деятельности М</w:t>
      </w:r>
      <w:r w:rsidR="00927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БОУ </w:t>
      </w:r>
      <w:proofErr w:type="spellStart"/>
      <w:r w:rsidR="009272A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="009272A7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 на 2022-2023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на изучение курса «</w:t>
      </w:r>
      <w:r w:rsidR="00A11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Театральная мастерская» в 7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 1 час в неделю ,35 часов в год. </w:t>
      </w:r>
      <w:r w:rsidR="00A11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66B5" w:rsidRPr="005D66B5" w:rsidRDefault="005D66B5" w:rsidP="005D66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-С учетом календарного учебного графика</w:t>
      </w:r>
      <w:proofErr w:type="gram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расписания уроков , праздничных и выходных дней количество часов </w:t>
      </w:r>
      <w:r w:rsidR="00893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программе составляет 35 часов</w:t>
      </w:r>
      <w:r w:rsidR="0050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5D66B5" w:rsidRPr="005D66B5" w:rsidRDefault="005D66B5" w:rsidP="005D66B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Раздел «Планируемые результаты».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Обучающиеся  узнают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правила поведения зрителя, этикет в театре до, во время и после спектакля;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виды и жанры театрального искусства (опера, балет, драма; комедия, трагедия; и т. д.);</w:t>
      </w:r>
      <w:proofErr w:type="gramEnd"/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чётко произносить в разных темпах 8-10 скороговорок;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наизусть стихотворения русских авторов.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Обучающиеся  научатся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владеть комплексом артикуляционной гимнастики;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действовать в предлагаемых обстоятельствах с импровизированным текстом на заданную тему;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скороговорку и стихотворный те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кст в дв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>ижении и разных позах;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на одном дыхании длинную фразу или четверостишие;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одну и ту же фразу или скороговорку с разными интонациями;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читать наизусть стихотворный текст, правильно произнося слова и расставляя логические ударения;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строить диалог с партнером на заданную тему;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подбирать рифму к заданному слову и составлять диалог между сказочными героями.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В результате реализации программы у 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обучающихся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будут сформированы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Личностные результаты.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У учеников  </w:t>
      </w: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сформеруется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>: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целостность взгляда на мир средствами литературных произведений;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осознание значимости занятий театральным искусством для личного развития.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lastRenderedPageBreak/>
        <w:t>Метапредметными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результатами изучения курса является формирование следующих универсальных учебных действий (УУД).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Регулятивные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понимать и принимать учебную задачу, сформулированную учителем;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планировать свои действия на отдельных этапах работы над пьесой;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осуществлять контроль, коррекцию и оценку результатов своей деятельности;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Познавательные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понимать и применять полученную информацию при выполнении заданий;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инсценировании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>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Коммуникативные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включаться в диалог, в коллективное обсуждение, проявлять инициативу и активность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работать в группе, учитывать мнения партнёров, отличные 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от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собственных;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обращаться за помощью;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формулировать свои затруднения;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предлагать помощь и сотрудничество;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слушать собеседника;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договариваться о распределении функций и ролей в совместной деятельности, приходить к общему решению;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формулировать собственное мнение и позицию;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осуществлять взаимный контроль;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адекватно оценивать собственное поведение и поведение окружающих.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Предметные результаты: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Учащиеся научатся: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читать, соблюдая орфоэпические и интонационные нормы чтения;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выразительному чтению;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различать произведения по жанру;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развивать речевое дыхание и правильную артикуляцию;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видам театрального искусства, основам актёрского мастерства;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сочинять этюды по сказкам;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умению выражать разнообразные эмоциональные состояния (грусть, радость, злоба, удивление, восхищение)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FD2DA5" w:rsidRPr="005D66B5" w:rsidRDefault="00FD2DA5" w:rsidP="005066F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  <w:t>Раздел «</w:t>
      </w:r>
      <w:r w:rsidRPr="005D66B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Содержание  курса»</w:t>
      </w:r>
    </w:p>
    <w:p w:rsidR="00A1163D" w:rsidRPr="00A1163D" w:rsidRDefault="00A1163D" w:rsidP="00A11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 w:rsidR="00A1163D" w:rsidRPr="00A1163D" w:rsidRDefault="00A1163D" w:rsidP="00A11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1. Введение </w:t>
      </w:r>
      <w:r w:rsidR="00893C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Вводная беседа «Приглашение в театр. Знакомство с основами театральной культуры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Инсценировка. Типы школьных постановок.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Сценический предмет.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 в спектакле.</w:t>
      </w:r>
    </w:p>
    <w:p w:rsidR="00A1163D" w:rsidRPr="00A1163D" w:rsidRDefault="00A1163D" w:rsidP="00A11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Знакомство со структурой театра, его основными профессиями: актер, режиссер, сценарист, художник, гример. Отработка сценического этюда «Уж эти профессии театра…»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Костюмы и грим.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6.7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Звук и свет.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2. . Культура и техника речи.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93C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Психофизический тренинг, подготовка к этюдам. Развитие координации. Совершенствование осанки и походки.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Отработка сценического этюда («Обращение», «Знакомство»).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сценического этюда («Пожелание», «Зеркало»)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 Театральная игра </w:t>
      </w:r>
      <w:r w:rsidR="00893C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1163D" w:rsidRPr="00A1163D" w:rsidRDefault="00A1163D" w:rsidP="00A11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со сценарием сказки в стихах (по мотивам сказки «Двенадцать месяцев»).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ролей с учетом пожелания юных артистов и соответствие каждого из них избранной роли (внешние данные, дикция и т.п.). Выразительное чтение сказки по ролям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Отработка ролей в1-7 </w:t>
      </w:r>
      <w:proofErr w:type="gramStart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явлениях</w:t>
      </w:r>
      <w:proofErr w:type="gramEnd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(Работа над мимикой при диалоге, логическим ударением, изготовление декораций)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Отработка ролей в 8-11 явлениях. (Работа над мимикой при диалоге, логическим ударением, изготовление декораций)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Генеральная репетиция в костюмах. С декорациями, с музыкальным сопровождением и т.п.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Генеральная репетиция в костюмах. С декорациями, с музыкальным сопровождением и т.п.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Выступление со спектаклем перед учениками школы и родителями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Анализ дела организаторами (недостатки, что необходимо предусмотреть) и участниками (интересно ли было работать над спектаклем, нужен ли он был, что будем делать дальше - коллективное планирование следующего дела).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4. Этика и этикет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93C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Связь этики с общей культурой человека. </w:t>
      </w:r>
      <w:proofErr w:type="gramStart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(Уважение человека к человеку, к природе, к земле, к Родине, к детству, к старости, к матери, к хлебу, к знанию; к тому, чего не знаешь, самоуважение).</w:t>
      </w:r>
      <w:proofErr w:type="gramEnd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Привычки дурного тона. 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(Этикет) Репетиция сценического этюда «Театр начинается с вешалки, а этикет с «волшебных» слов». (Этикет).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Игры и упражнения, направленные на развитие дыхания и свободы речевого аппарата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proofErr w:type="gramStart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по развитию языковой догадки («Рифма», «Снова ищем начало», «Наборщик», «Ищем вторую половину», «Творческий подход», «По первой букве», «Литературное домино или домино изречений», «Из нескольких – одна»</w:t>
      </w:r>
      <w:proofErr w:type="gramEnd"/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Беспредметный этюд (вдеть нитку в иголку, собирать вещи в чемодан, подточить карандаш лезвием и т.п.)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5. 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Сценический этюд «Скульптура». Сценические этюды в паре</w:t>
      </w:r>
      <w:proofErr w:type="gramStart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«Реклама», «Противоречие». Сценические этюды по группам: «Очень большая картина», «Абстрактная картина», «натюрморт», «Пейзаж».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Тренировка ритмичности движений. Упражнения с мячами.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Словесное воздействие на подтекст. Речь и тело (формирование представления о составлении работы тела и речи; подте</w:t>
      </w:r>
      <w:proofErr w:type="gramStart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вскр</w:t>
      </w:r>
      <w:proofErr w:type="gramEnd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ывается через пластику).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Развитие наблюдательности. </w:t>
      </w:r>
      <w:proofErr w:type="gramStart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основе своих наблюдений показать этюд.</w:t>
      </w:r>
      <w:proofErr w:type="gramEnd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Понять и воспроизвести характер человека, его отношение к окружающему миру).</w:t>
      </w:r>
      <w:proofErr w:type="gramEnd"/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воображения и умения работать в остром рисунке («в маске»).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5 Ритмопластика.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93C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.Работа над органами артикуляции, дикции и знакомство с нормами орфоэпии. (Повторение букв, чередование звонких и согласных, сочетание с гласными; работа над пословицами и скороговорками). Работа над образом. Анализ мимики лица. Прически и парики.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Знакомство со сценарием сказки «Как </w:t>
      </w:r>
      <w:proofErr w:type="gramStart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Иван-дурак</w:t>
      </w:r>
      <w:proofErr w:type="gramEnd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черта перехитрил». Распределение ролей с учетом пожелания юных артистов и соответствие каждого из них избранной роли (внешние данные, пантомима и т.п.)</w:t>
      </w:r>
      <w:proofErr w:type="gramStart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епетиция отдельных сцен.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Оговаривание</w:t>
      </w:r>
      <w:proofErr w:type="spellEnd"/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предлагаемых обстоятельств, особенностей поведения каждого персонажа на сцене. Обсуждение декораций, костюмов, музыкального сопровождения.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Репетиция пантомимных движений. Изготовление афиш.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Генеральная репетиция в костюмах, с декорациями, с музыкальным сопровождением.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Генеральная репетиция в костюмах, с декорациями, с музыкальным сопровождением.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Выступление.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Анализ выступления.</w:t>
      </w:r>
    </w:p>
    <w:p w:rsidR="00A1163D" w:rsidRPr="00A1163D" w:rsidRDefault="00A1163D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16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A11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Понятие такта. Золотое правило нравственности «Поступай с другими так, как ты хотел бы, чтобы поступали с тобой». (Работа над текстом стихотворения Н. Гумилева «шестое чувство») Развитие темы такта. (Отработка сценических этюдов «Автобус», «Критика», «Спор»)</w:t>
      </w:r>
    </w:p>
    <w:p w:rsidR="00A1163D" w:rsidRPr="00A1163D" w:rsidRDefault="00A1163D" w:rsidP="00A1163D">
      <w:pPr>
        <w:rPr>
          <w:sz w:val="28"/>
          <w:szCs w:val="28"/>
        </w:rPr>
      </w:pPr>
    </w:p>
    <w:p w:rsidR="005066F7" w:rsidRDefault="005066F7" w:rsidP="00A1163D">
      <w:pPr>
        <w:tabs>
          <w:tab w:val="left" w:pos="567"/>
        </w:tabs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4DD" w:rsidRPr="006112A2" w:rsidRDefault="006112A2" w:rsidP="005A14DD">
      <w:pPr>
        <w:tabs>
          <w:tab w:val="left" w:pos="567"/>
        </w:tabs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112A2">
        <w:rPr>
          <w:rFonts w:ascii="Times New Roman" w:eastAsia="Calibri" w:hAnsi="Times New Roman" w:cs="Times New Roman"/>
          <w:b/>
          <w:sz w:val="32"/>
          <w:szCs w:val="32"/>
        </w:rPr>
        <w:t>Раздел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112A2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5A14DD" w:rsidRPr="006112A2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r w:rsidRPr="006112A2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5A14DD" w:rsidRPr="006112A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90"/>
        <w:gridCol w:w="1529"/>
        <w:gridCol w:w="5352"/>
      </w:tblGrid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</w:t>
            </w: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1. Введение – 7 часов</w:t>
            </w: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Вводная беседа «Приглашение в театр. Знакомство с основами театральной культуры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Инсценировка. Типы школьных постановок.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 Сценический предмет.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4. 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 в спектакле.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Знакомство со структурой театра, его основными профессиями: актер, режиссер, сценарист, художник, гример. Отработка сценического этюда «Уж эти профессии театра…»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Костюмы и грим.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6.7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Звук и свет.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2. . Культура и техника речи.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– 3ч.</w:t>
            </w: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1. 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Психофизический тренинг, подготовка к этюдам. Развитие координации. Совершенствование осанки и походки.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Отработка сценического этюда («Обращение», «Знакомство»).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3. 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Отработка сценического этюда («Пожелание», «Зеркало»)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3. Театральная игра – 7ч.</w:t>
            </w: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1. 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со сценарием сказки в стихах (по мотивам сказки «Двенадцать месяцев»).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Распределение ролей с учетом пожелания юных артистов и соответствие каждого из них избранной роли (внешние данные, дикция и т.п.). Выразительное чтение сказки по ролям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Отработка ролей в1-7 </w:t>
            </w:r>
            <w:proofErr w:type="gramStart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явлениях</w:t>
            </w:r>
            <w:proofErr w:type="gramEnd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(Работа 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над мимикой при диалоге, логическим ударением, изготовление декораций)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Отработка ролей в 8-11 явлениях. (Работа над мимикой при диалоге, логическим ударением, изготовление декораций)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Генеральная репетиция в костюмах. С декорациями, с музыкальным сопровождением и т.п.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 Генеральная репетиция в костюмах. С декорациями, с музыкальным сопровождением и т.п.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Выступление со спектаклем перед учениками школы и родителями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Анализ дела организаторами (недостатки, что необходимо предусмотреть) и участниками (интересно ли было работать над спектаклем, нужен ли он был, что будем делать дальше - коллективное планирование следующего дела).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4. Этика и этикет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– 9ч.</w:t>
            </w: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Связь этики с общей культурой человека. </w:t>
            </w:r>
            <w:proofErr w:type="gramStart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(Уважение человека к человеку, к природе, к земле, к Родине, к детству, к старости, к матери, к хлебу, к знанию; к тому, чего не знаешь, самоуважение).</w:t>
            </w:r>
            <w:proofErr w:type="gramEnd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Привычки дурного тона. (Этикет) Репетиция сценического этюда «Театр начинается с вешалки, а этикет с «волшебных» слов». (Этикет).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Игры и упражнения, направленные на развитие дыхания и свободы речевого аппарата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3. </w:t>
            </w:r>
            <w:proofErr w:type="gramStart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по развитию языковой догадки («Рифма», «Снова ищем начало», «Наборщик», «Ищем вторую половину», «Творческий подход», «По первой букве», «Литературное домино или домино изречений», «Из нескольких – одна»</w:t>
            </w:r>
            <w:proofErr w:type="gramEnd"/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4. 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Беспредметный этюд (вдеть нитку в иголку, собирать вещи в чемодан, подточить карандаш лезвием и т.п.)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5. 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Сценический этюд «Скульптура». Сценические этюды в паре</w:t>
            </w:r>
            <w:proofErr w:type="gramStart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«Реклама», «Противоречие». Сценические этюды по группам: «Очень большая картина», «Абстрактная картина», «натюрморт», «Пейзаж».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Тренировка ритмичности движений. Упражнения с мячами.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Словесное воздействие на подтекст. Речь и тело (формирование представления о составлении работы тела и речи; подте</w:t>
            </w:r>
            <w:proofErr w:type="gramStart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кст вскр</w:t>
            </w:r>
            <w:proofErr w:type="gramEnd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ывается через пластику).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Развитие наблюдательности. </w:t>
            </w:r>
            <w:proofErr w:type="gramStart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 основе своих наблюдений показать этюд.</w:t>
            </w:r>
            <w:proofErr w:type="gramEnd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Понять и воспроизвести характер человека, его отношение к окружающему миру).</w:t>
            </w:r>
            <w:proofErr w:type="gramEnd"/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Развитие воображения и умения работать в остром рисунке («в маске»).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5 Ритмопластика.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– 9ч.</w:t>
            </w: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.Работа над органами артикуляции, дикции и знакомство с нормами орфоэпии. (Повторение букв, чередование звонких и согласных, сочетание с гласными; работа над пословицами и скороговорками). Работа над образом. Анализ мимики лица. Прически и парики.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 Знакомство со сценарием сказки «Как </w:t>
            </w:r>
            <w:proofErr w:type="gramStart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Иван-дурак</w:t>
            </w:r>
            <w:proofErr w:type="gramEnd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черта перехитрил». Распределение ролей с учетом пожелания юных артистов и соответствие каждого из них избранной роли (внешние данные, пантомима и т.п.)</w:t>
            </w:r>
            <w:proofErr w:type="gramStart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епетиция отдельных сцен.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Оговаривание</w:t>
            </w:r>
            <w:proofErr w:type="spellEnd"/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предлагаемых обстоятельств, особенностей поведения каждого персонажа на сцене. Обсуждение декораций, костюмов, музыкального сопровождения.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 Репетиция пантомимных движений. Изготовление афиш.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Генеральная репетиция в костюмах, с декорациями, с музыкальным 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сопровождением.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Генеральная репетиция в костюмах, с декорациями, с музыкальным сопровождением.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Выступление.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Анализ выступления.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9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163D" w:rsidRPr="00A1163D" w:rsidRDefault="00A1163D" w:rsidP="006112A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1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A11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Понятие такта. Золотое правило нравственности «Поступай с другими так, как ты хотел бы, чтобы поступали с тобой». (Работа над текстом стихотворения Н. Гумилева «шестое чувство») Развитие темы такта. (Отработка сценических этюдов «Автобус», «Критика», «Спор»)</w:t>
            </w:r>
          </w:p>
        </w:tc>
      </w:tr>
      <w:tr w:rsidR="00A1163D" w:rsidRPr="00A1163D" w:rsidTr="00A1163D">
        <w:tc>
          <w:tcPr>
            <w:tcW w:w="2690" w:type="dxa"/>
          </w:tcPr>
          <w:p w:rsidR="00A1163D" w:rsidRPr="00A1163D" w:rsidRDefault="00A1163D" w:rsidP="006112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529" w:type="dxa"/>
          </w:tcPr>
          <w:p w:rsidR="00A1163D" w:rsidRPr="00A1163D" w:rsidRDefault="00A1163D" w:rsidP="006112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35ч</w:t>
            </w:r>
          </w:p>
        </w:tc>
        <w:tc>
          <w:tcPr>
            <w:tcW w:w="5352" w:type="dxa"/>
          </w:tcPr>
          <w:p w:rsidR="00A1163D" w:rsidRPr="00A1163D" w:rsidRDefault="00A1163D" w:rsidP="006112A2">
            <w:pPr>
              <w:rPr>
                <w:sz w:val="28"/>
                <w:szCs w:val="28"/>
              </w:rPr>
            </w:pPr>
          </w:p>
        </w:tc>
      </w:tr>
    </w:tbl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142463" w:rsidRPr="005D66B5" w:rsidRDefault="00142463" w:rsidP="00311634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  <w:t>Раздел «Календарно-тематическое планирование»</w:t>
      </w:r>
    </w:p>
    <w:p w:rsidR="00142463" w:rsidRPr="00D410C9" w:rsidRDefault="00142463" w:rsidP="00311634">
      <w:pPr>
        <w:autoSpaceDE w:val="0"/>
        <w:autoSpaceDN w:val="0"/>
        <w:adjustRightInd w:val="0"/>
        <w:spacing w:after="219" w:line="360" w:lineRule="auto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Style w:val="3"/>
        <w:tblW w:w="9469" w:type="dxa"/>
        <w:tblLayout w:type="fixed"/>
        <w:tblLook w:val="04A0" w:firstRow="1" w:lastRow="0" w:firstColumn="1" w:lastColumn="0" w:noHBand="0" w:noVBand="1"/>
      </w:tblPr>
      <w:tblGrid>
        <w:gridCol w:w="751"/>
        <w:gridCol w:w="66"/>
        <w:gridCol w:w="851"/>
        <w:gridCol w:w="850"/>
        <w:gridCol w:w="5812"/>
        <w:gridCol w:w="1139"/>
      </w:tblGrid>
      <w:tr w:rsidR="00142463" w:rsidRPr="00241BB1" w:rsidTr="00142463">
        <w:trPr>
          <w:cantSplit/>
          <w:trHeight w:val="323"/>
        </w:trPr>
        <w:tc>
          <w:tcPr>
            <w:tcW w:w="751" w:type="dxa"/>
            <w:vMerge w:val="restart"/>
            <w:tcBorders>
              <w:top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 №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vAlign w:val="center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</w:tcBorders>
            <w:vAlign w:val="center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142463" w:rsidRPr="00241BB1" w:rsidTr="00F66DDC">
        <w:trPr>
          <w:cantSplit/>
          <w:trHeight w:val="794"/>
        </w:trPr>
        <w:tc>
          <w:tcPr>
            <w:tcW w:w="751" w:type="dxa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5812" w:type="dxa"/>
            <w:vMerge/>
            <w:vAlign w:val="center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vMerge/>
            <w:vAlign w:val="center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42463" w:rsidRPr="00241BB1" w:rsidTr="00F66DDC">
        <w:trPr>
          <w:trHeight w:val="982"/>
        </w:trPr>
        <w:tc>
          <w:tcPr>
            <w:tcW w:w="817" w:type="dxa"/>
            <w:gridSpan w:val="2"/>
            <w:vMerge w:val="restart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9272A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</w:t>
            </w:r>
            <w:r w:rsidR="00142463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064D97" w:rsidRPr="00CD5A15" w:rsidRDefault="00064D97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Вводная беседа «Приглашение в театр.</w:t>
            </w:r>
          </w:p>
          <w:p w:rsidR="00142463" w:rsidRPr="00CD5A15" w:rsidRDefault="00142463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F66DDC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9272A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8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CD5A15" w:rsidRDefault="00064D97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Инсценировка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9272A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15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CD5A15" w:rsidRDefault="00064D97" w:rsidP="00CD5A15">
            <w:pPr>
              <w:shd w:val="clear" w:color="auto" w:fill="FFFFFF"/>
              <w:ind w:left="72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Типы школьных постановок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9272A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22</w:t>
            </w:r>
            <w:r w:rsidR="00F66DDC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064D97" w:rsidRPr="00CD5A15" w:rsidRDefault="00064D97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Сценический предмет.</w:t>
            </w:r>
          </w:p>
          <w:p w:rsidR="00142463" w:rsidRPr="00CD5A15" w:rsidRDefault="00142463" w:rsidP="00CD5A15">
            <w:pPr>
              <w:shd w:val="clear" w:color="auto" w:fill="FFFFFF"/>
              <w:ind w:left="72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311634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29.09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064D97" w:rsidRPr="00CD5A15" w:rsidRDefault="00064D97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064D97" w:rsidRPr="00CD5A15" w:rsidRDefault="00064D97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 в спектакле.</w:t>
            </w:r>
          </w:p>
          <w:p w:rsidR="00142463" w:rsidRPr="00CD5A15" w:rsidRDefault="00142463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E7A68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="00064D97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064D97" w:rsidRPr="00CD5A15" w:rsidRDefault="00064D97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со структурой театра, его основными профессиями: актер, режиссер, сценарист, художник, гример.</w:t>
            </w:r>
          </w:p>
          <w:p w:rsidR="00142463" w:rsidRPr="00CD5A15" w:rsidRDefault="00064D97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Костюмы и грим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E7A68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13</w:t>
            </w:r>
            <w:r w:rsidR="00064D97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064D97" w:rsidRPr="00CD5A15" w:rsidRDefault="00064D97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свет.</w:t>
            </w:r>
          </w:p>
          <w:p w:rsidR="00142463" w:rsidRPr="00CD5A15" w:rsidRDefault="00142463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E7A68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CD5A15" w:rsidRDefault="00064D97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Психофизический тренинг, подготовка к этюдам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9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E7A68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27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064D97" w:rsidRPr="00CD5A15" w:rsidRDefault="00064D97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Отработка сценического этюда («Обращение», «Знакомство»).</w:t>
            </w:r>
          </w:p>
          <w:p w:rsidR="00142463" w:rsidRPr="00CD5A15" w:rsidRDefault="00142463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E7A68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10</w:t>
            </w:r>
            <w:r w:rsidR="00064D97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064D97" w:rsidRPr="00CD5A15" w:rsidRDefault="00064D97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Отработка сценического этюда («Пожелание», «Зеркало»).</w:t>
            </w:r>
          </w:p>
          <w:p w:rsidR="00064D97" w:rsidRPr="00CD5A15" w:rsidRDefault="00064D97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142463" w:rsidRPr="00CD5A15" w:rsidRDefault="00142463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E7A68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17</w:t>
            </w:r>
            <w:r w:rsidR="00064D97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со сценарием сказки в стихах (по мотивам сказки «Двенадцать месяцев»).</w:t>
            </w:r>
          </w:p>
          <w:p w:rsidR="00142463" w:rsidRPr="00CD5A15" w:rsidRDefault="00142463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E7A68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24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Отработка ролей в1-7 </w:t>
            </w:r>
            <w:proofErr w:type="gramStart"/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явлениях</w:t>
            </w:r>
            <w:proofErr w:type="gramEnd"/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42463" w:rsidRPr="00CD5A15" w:rsidRDefault="00142463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E7A68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064D97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Отработка ролей в 8-11 явлениях.</w:t>
            </w:r>
          </w:p>
          <w:p w:rsidR="00142463" w:rsidRPr="00CD5A15" w:rsidRDefault="00142463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E7A68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8</w:t>
            </w:r>
            <w:r w:rsidR="00064D97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Генеральная репетиция в костюмах.</w:t>
            </w:r>
          </w:p>
          <w:p w:rsidR="00142463" w:rsidRPr="00CD5A15" w:rsidRDefault="00142463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E7A68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15</w:t>
            </w:r>
            <w:r w:rsidR="00064D97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CD5A15" w:rsidRDefault="00CD5A15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Генеральная репетиция в костюмах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E7A68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22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Выступление со спектаклем перед учениками школы и родителями</w:t>
            </w:r>
          </w:p>
          <w:p w:rsidR="00142463" w:rsidRPr="00CD5A15" w:rsidRDefault="00142463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142463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E7A68" w:rsidP="009272A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29.12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дела организаторами и участниками.</w:t>
            </w:r>
          </w:p>
          <w:p w:rsidR="00142463" w:rsidRPr="00CD5A15" w:rsidRDefault="00142463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42463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42463" w:rsidRPr="00241BB1" w:rsidRDefault="007E7A68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12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этики с общей культурой человека</w:t>
            </w:r>
          </w:p>
          <w:p w:rsidR="00142463" w:rsidRPr="00CD5A15" w:rsidRDefault="00142463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Pr="00241BB1" w:rsidRDefault="009272A7" w:rsidP="00423D5B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19.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и упражнения, направленные на развитие дыхания и свободы речевого аппарата</w:t>
            </w:r>
          </w:p>
          <w:p w:rsidR="00064D97" w:rsidRPr="00CD5A15" w:rsidRDefault="00064D97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Pr="00241BB1" w:rsidRDefault="009272A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26.01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064D97" w:rsidRPr="00CD5A15" w:rsidRDefault="00CD5A15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по развитию языковой догадки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Pr="00241BB1" w:rsidRDefault="009272A7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</w:t>
            </w:r>
            <w:r w:rsidR="00064D97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Беспредметный этюд</w:t>
            </w:r>
            <w:proofErr w:type="gramStart"/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  <w:p w:rsidR="00064D97" w:rsidRPr="00CD5A15" w:rsidRDefault="00064D97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Pr="00241BB1" w:rsidRDefault="009272A7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9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Сценический этюд «Скульптура».</w:t>
            </w:r>
          </w:p>
          <w:p w:rsidR="00064D97" w:rsidRPr="00CD5A15" w:rsidRDefault="00064D97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Pr="00241BB1" w:rsidRDefault="00064D97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 </w:t>
            </w:r>
            <w:r w:rsidR="009272A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16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064D97" w:rsidRPr="00CD5A15" w:rsidRDefault="00CD5A15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Тренировка ритмичности движений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Pr="00241BB1" w:rsidRDefault="009272A7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</w:t>
            </w:r>
            <w:r w:rsidR="00064D97"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Словесное воздействие на подтекст. Речь и тело.</w:t>
            </w:r>
          </w:p>
          <w:p w:rsidR="00064D97" w:rsidRPr="00CD5A15" w:rsidRDefault="00064D97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25</w:t>
            </w: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Pr="00241BB1" w:rsidRDefault="009272A7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9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наблюдательности</w:t>
            </w:r>
          </w:p>
          <w:p w:rsidR="00064D97" w:rsidRPr="00CD5A15" w:rsidRDefault="00064D97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Pr="00241BB1" w:rsidRDefault="009272A7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 16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воображения и умения работать в остром рисунке («в маске»).</w:t>
            </w:r>
          </w:p>
          <w:p w:rsidR="00064D97" w:rsidRPr="00CD5A15" w:rsidRDefault="00064D97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Pr="00241BB1" w:rsidRDefault="009272A7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23.03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органами артикуляции, дикции и знакомство с нормами орфоэпии</w:t>
            </w:r>
          </w:p>
          <w:p w:rsidR="00064D97" w:rsidRPr="00CD5A15" w:rsidRDefault="00064D97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Pr="00241BB1" w:rsidRDefault="009272A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064D97" w:rsidRPr="00CD5A15" w:rsidRDefault="00CD5A15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со сценарием сказки «Как </w:t>
            </w:r>
            <w:proofErr w:type="gramStart"/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Иван-дурак</w:t>
            </w:r>
            <w:proofErr w:type="gramEnd"/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черта перехитрил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  <w:vMerge w:val="restart"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9272A7" w:rsidRDefault="009272A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9272A7" w:rsidRDefault="009272A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9272A7" w:rsidRDefault="009272A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9272A7" w:rsidRDefault="009272A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  <w:p w:rsidR="00064D97" w:rsidRPr="00241BB1" w:rsidRDefault="00064D97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Pr="00241BB1" w:rsidRDefault="009272A7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13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Оговаривание</w:t>
            </w:r>
            <w:proofErr w:type="spellEnd"/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предлагаемых обстоятельств, особенностей поведения каждого персонажа на сцене. Обсуждение декораций, костюмов, музыкального сопровождения.</w:t>
            </w:r>
          </w:p>
          <w:p w:rsidR="00064D97" w:rsidRPr="00CD5A15" w:rsidRDefault="00064D97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  <w:vMerge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Default="009272A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20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.04</w:t>
            </w:r>
          </w:p>
          <w:p w:rsidR="00064D97" w:rsidRPr="00241BB1" w:rsidRDefault="009272A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27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Репетиция пантомимных движений. Изготовление афиш.</w:t>
            </w:r>
          </w:p>
          <w:p w:rsidR="00064D97" w:rsidRPr="00CD5A15" w:rsidRDefault="00064D97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64D97" w:rsidRPr="00241BB1" w:rsidTr="00311634">
        <w:trPr>
          <w:trHeight w:val="816"/>
        </w:trPr>
        <w:tc>
          <w:tcPr>
            <w:tcW w:w="817" w:type="dxa"/>
            <w:gridSpan w:val="2"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Default="009272A7" w:rsidP="007E7A68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.05</w:t>
            </w:r>
          </w:p>
          <w:p w:rsidR="00064D97" w:rsidRPr="00241BB1" w:rsidRDefault="009272A7" w:rsidP="007E7A68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11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Генеральная репетиция в костюмах, с декорациями, с музыкальным сопровождением</w:t>
            </w:r>
          </w:p>
          <w:p w:rsidR="00064D97" w:rsidRPr="00CD5A15" w:rsidRDefault="00064D97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</w:tcPr>
          <w:p w:rsidR="00064D97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Default="009272A7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18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.05</w:t>
            </w:r>
          </w:p>
          <w:p w:rsidR="00064D97" w:rsidRPr="00241BB1" w:rsidRDefault="009272A7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25</w:t>
            </w:r>
            <w:r w:rsidR="00064D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.05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Генеральная репетиция в костюмах, с декорациями, с музыкальным сопровождением</w:t>
            </w:r>
          </w:p>
          <w:p w:rsidR="00CD5A15" w:rsidRPr="00CD5A15" w:rsidRDefault="00CD5A15" w:rsidP="00CD5A15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5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Выступление</w:t>
            </w:r>
          </w:p>
          <w:p w:rsidR="00064D97" w:rsidRPr="00CD5A15" w:rsidRDefault="00064D97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64D97" w:rsidRPr="00241BB1" w:rsidTr="00742AC4">
        <w:trPr>
          <w:trHeight w:val="701"/>
        </w:trPr>
        <w:tc>
          <w:tcPr>
            <w:tcW w:w="817" w:type="dxa"/>
            <w:gridSpan w:val="2"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64D97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064D97" w:rsidRPr="00241BB1" w:rsidRDefault="00064D97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97" w:rsidRPr="00241BB1" w:rsidRDefault="00064D97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</w:tr>
    </w:tbl>
    <w:p w:rsidR="00241BB1" w:rsidRDefault="00241BB1" w:rsidP="00311634">
      <w:pPr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CD5A15" w:rsidRDefault="00CD5A15" w:rsidP="00241BB1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CD5A15" w:rsidRDefault="00CD5A15" w:rsidP="00241BB1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CD5A15" w:rsidRDefault="00CD5A15" w:rsidP="00241BB1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CD5A15" w:rsidRDefault="00CD5A15" w:rsidP="00241BB1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241BB1" w:rsidRPr="005D66B5" w:rsidRDefault="00241BB1" w:rsidP="00241BB1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  <w:r w:rsidRPr="005D66B5">
        <w:rPr>
          <w:rFonts w:ascii="Cambria" w:eastAsia="Times New Roman" w:hAnsi="Cambria" w:cs="Times New Roman"/>
          <w:b/>
          <w:sz w:val="28"/>
          <w:szCs w:val="28"/>
          <w:lang w:eastAsia="ru-RU"/>
        </w:rPr>
        <w:lastRenderedPageBreak/>
        <w:t>Лист корректировки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1402"/>
        <w:gridCol w:w="1403"/>
        <w:gridCol w:w="3445"/>
        <w:gridCol w:w="2337"/>
      </w:tblGrid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Дата план.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Дата факт.</w:t>
            </w: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Причина корректировки</w:t>
            </w: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41BB1" w:rsidRPr="005D66B5" w:rsidRDefault="00241BB1" w:rsidP="00241BB1">
      <w:pPr>
        <w:spacing w:line="36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Default="00241BB1" w:rsidP="00241BB1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241BB1" w:rsidRPr="005D66B5" w:rsidRDefault="00311634" w:rsidP="00241BB1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lastRenderedPageBreak/>
        <w:t xml:space="preserve"> </w:t>
      </w: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Default="00241BB1" w:rsidP="00241BB1"/>
    <w:p w:rsidR="00241BB1" w:rsidRPr="005D66B5" w:rsidRDefault="00241BB1" w:rsidP="00241BB1">
      <w:pPr>
        <w:spacing w:line="360" w:lineRule="auto"/>
        <w:ind w:firstLine="709"/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</w:p>
    <w:p w:rsidR="00241BB1" w:rsidRPr="005D66B5" w:rsidRDefault="00241BB1" w:rsidP="00241BB1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241BB1" w:rsidRPr="005D66B5" w:rsidRDefault="00241BB1" w:rsidP="00241BB1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241BB1" w:rsidRPr="005D66B5" w:rsidRDefault="00241BB1" w:rsidP="00241BB1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D2DA5" w:rsidRPr="005D66B5" w:rsidRDefault="00FD2DA5" w:rsidP="00FD2DA5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D2DA5" w:rsidRPr="005D66B5" w:rsidRDefault="005A14DD" w:rsidP="00FD2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76767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FD2DA5" w:rsidRPr="005D66B5" w:rsidRDefault="00FD2DA5" w:rsidP="00FD2DA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C3496D" w:rsidRDefault="00C3496D" w:rsidP="00FD2DA5">
      <w:pPr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</w:p>
    <w:p w:rsidR="00FD2DA5" w:rsidRPr="005D66B5" w:rsidRDefault="00FD2DA5" w:rsidP="00FD2DA5">
      <w:pPr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Arial"/>
          <w:color w:val="767676"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Arial"/>
          <w:color w:val="767676"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5D66B5" w:rsidRPr="005D66B5" w:rsidRDefault="005D66B5" w:rsidP="005D66B5">
      <w:pPr>
        <w:rPr>
          <w:rFonts w:ascii="Calibri" w:eastAsia="Times New Roman" w:hAnsi="Calibri" w:cs="Times New Roman"/>
          <w:color w:val="FF0000"/>
          <w:sz w:val="28"/>
          <w:szCs w:val="28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FD2DA5" w:rsidRDefault="00FD2DA5"/>
    <w:sectPr w:rsidR="00FD2DA5" w:rsidSect="00D4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6pt;height:11.6pt" o:bullet="t">
        <v:imagedata r:id="rId1" o:title="mso19"/>
      </v:shape>
    </w:pict>
  </w:numPicBullet>
  <w:abstractNum w:abstractNumId="0">
    <w:nsid w:val="06B279CE"/>
    <w:multiLevelType w:val="hybridMultilevel"/>
    <w:tmpl w:val="3372F4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85ED2"/>
    <w:multiLevelType w:val="multilevel"/>
    <w:tmpl w:val="ADCE6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BC0E7E"/>
    <w:multiLevelType w:val="hybridMultilevel"/>
    <w:tmpl w:val="C5F037F0"/>
    <w:lvl w:ilvl="0" w:tplc="8EDE638E">
      <w:numFmt w:val="bullet"/>
      <w:lvlText w:val="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4136217"/>
    <w:multiLevelType w:val="multilevel"/>
    <w:tmpl w:val="C72A3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832E0B"/>
    <w:multiLevelType w:val="hybridMultilevel"/>
    <w:tmpl w:val="27AC6BA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031518"/>
    <w:multiLevelType w:val="hybridMultilevel"/>
    <w:tmpl w:val="C4AED6C6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3800C3E"/>
    <w:multiLevelType w:val="multilevel"/>
    <w:tmpl w:val="C3344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FF054E"/>
    <w:multiLevelType w:val="hybridMultilevel"/>
    <w:tmpl w:val="4DCE4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7450B"/>
    <w:multiLevelType w:val="hybridMultilevel"/>
    <w:tmpl w:val="D0EEEA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245B2A"/>
    <w:multiLevelType w:val="hybridMultilevel"/>
    <w:tmpl w:val="473AC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A3A99"/>
    <w:multiLevelType w:val="hybridMultilevel"/>
    <w:tmpl w:val="A2AEA0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D9304D"/>
    <w:multiLevelType w:val="hybridMultilevel"/>
    <w:tmpl w:val="510802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1E766A"/>
    <w:multiLevelType w:val="multilevel"/>
    <w:tmpl w:val="48508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E11B78"/>
    <w:multiLevelType w:val="hybridMultilevel"/>
    <w:tmpl w:val="33A823D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F192F4B"/>
    <w:multiLevelType w:val="hybridMultilevel"/>
    <w:tmpl w:val="064E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D51A8"/>
    <w:multiLevelType w:val="hybridMultilevel"/>
    <w:tmpl w:val="C7C8E97A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AE13DAC"/>
    <w:multiLevelType w:val="hybridMultilevel"/>
    <w:tmpl w:val="5216A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FA6CFA"/>
    <w:multiLevelType w:val="multilevel"/>
    <w:tmpl w:val="F33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BD535D9"/>
    <w:multiLevelType w:val="multilevel"/>
    <w:tmpl w:val="0ADE4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BE1C7F"/>
    <w:multiLevelType w:val="multilevel"/>
    <w:tmpl w:val="FA5C2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EC438B"/>
    <w:multiLevelType w:val="multilevel"/>
    <w:tmpl w:val="EFCE4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8B16C8"/>
    <w:multiLevelType w:val="multilevel"/>
    <w:tmpl w:val="7B3C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B2627E"/>
    <w:multiLevelType w:val="hybridMultilevel"/>
    <w:tmpl w:val="97B6A8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DA1FCB"/>
    <w:multiLevelType w:val="hybridMultilevel"/>
    <w:tmpl w:val="C296A6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FD5DF2"/>
    <w:multiLevelType w:val="hybridMultilevel"/>
    <w:tmpl w:val="CA9C54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C15FEE"/>
    <w:multiLevelType w:val="hybridMultilevel"/>
    <w:tmpl w:val="F6B28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01074E"/>
    <w:multiLevelType w:val="multilevel"/>
    <w:tmpl w:val="F300C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3A7E2A"/>
    <w:multiLevelType w:val="hybridMultilevel"/>
    <w:tmpl w:val="CC9E62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F560E0"/>
    <w:multiLevelType w:val="hybridMultilevel"/>
    <w:tmpl w:val="FE862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6"/>
  </w:num>
  <w:num w:numId="4">
    <w:abstractNumId w:val="21"/>
  </w:num>
  <w:num w:numId="5">
    <w:abstractNumId w:val="22"/>
  </w:num>
  <w:num w:numId="6">
    <w:abstractNumId w:val="24"/>
  </w:num>
  <w:num w:numId="7">
    <w:abstractNumId w:val="0"/>
  </w:num>
  <w:num w:numId="8">
    <w:abstractNumId w:val="25"/>
  </w:num>
  <w:num w:numId="9">
    <w:abstractNumId w:val="27"/>
  </w:num>
  <w:num w:numId="10">
    <w:abstractNumId w:val="10"/>
  </w:num>
  <w:num w:numId="11">
    <w:abstractNumId w:val="7"/>
  </w:num>
  <w:num w:numId="12">
    <w:abstractNumId w:val="11"/>
  </w:num>
  <w:num w:numId="13">
    <w:abstractNumId w:val="17"/>
  </w:num>
  <w:num w:numId="14">
    <w:abstractNumId w:val="13"/>
  </w:num>
  <w:num w:numId="15">
    <w:abstractNumId w:val="9"/>
  </w:num>
  <w:num w:numId="16">
    <w:abstractNumId w:val="15"/>
  </w:num>
  <w:num w:numId="17">
    <w:abstractNumId w:val="2"/>
  </w:num>
  <w:num w:numId="18">
    <w:abstractNumId w:val="8"/>
  </w:num>
  <w:num w:numId="19">
    <w:abstractNumId w:val="23"/>
  </w:num>
  <w:num w:numId="20">
    <w:abstractNumId w:val="4"/>
  </w:num>
  <w:num w:numId="21">
    <w:abstractNumId w:val="5"/>
  </w:num>
  <w:num w:numId="22">
    <w:abstractNumId w:val="14"/>
  </w:num>
  <w:num w:numId="23">
    <w:abstractNumId w:val="28"/>
  </w:num>
  <w:num w:numId="24">
    <w:abstractNumId w:val="3"/>
  </w:num>
  <w:num w:numId="25">
    <w:abstractNumId w:val="16"/>
  </w:num>
  <w:num w:numId="26">
    <w:abstractNumId w:val="12"/>
  </w:num>
  <w:num w:numId="27">
    <w:abstractNumId w:val="26"/>
  </w:num>
  <w:num w:numId="28">
    <w:abstractNumId w:val="1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46"/>
    <w:rsid w:val="00064D97"/>
    <w:rsid w:val="000B6B93"/>
    <w:rsid w:val="000D4246"/>
    <w:rsid w:val="00120678"/>
    <w:rsid w:val="00142463"/>
    <w:rsid w:val="00167B58"/>
    <w:rsid w:val="001C4A3E"/>
    <w:rsid w:val="00241BB1"/>
    <w:rsid w:val="00311634"/>
    <w:rsid w:val="005066F7"/>
    <w:rsid w:val="005A14DD"/>
    <w:rsid w:val="005D66B5"/>
    <w:rsid w:val="006112A2"/>
    <w:rsid w:val="006F4FB3"/>
    <w:rsid w:val="00742AC4"/>
    <w:rsid w:val="00791DA2"/>
    <w:rsid w:val="007E7A68"/>
    <w:rsid w:val="008416D5"/>
    <w:rsid w:val="00893C1D"/>
    <w:rsid w:val="009272A7"/>
    <w:rsid w:val="00A1163D"/>
    <w:rsid w:val="00AD6293"/>
    <w:rsid w:val="00C3496D"/>
    <w:rsid w:val="00CD5A15"/>
    <w:rsid w:val="00D410C9"/>
    <w:rsid w:val="00F37AF4"/>
    <w:rsid w:val="00F66DDC"/>
    <w:rsid w:val="00FC788C"/>
    <w:rsid w:val="00FD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5D66B5"/>
    <w:pPr>
      <w:spacing w:after="0" w:line="240" w:lineRule="auto"/>
    </w:pPr>
  </w:style>
  <w:style w:type="paragraph" w:styleId="a3">
    <w:name w:val="No Spacing"/>
    <w:uiPriority w:val="1"/>
    <w:qFormat/>
    <w:rsid w:val="005D66B5"/>
    <w:pPr>
      <w:spacing w:after="0" w:line="240" w:lineRule="auto"/>
    </w:pPr>
  </w:style>
  <w:style w:type="table" w:customStyle="1" w:styleId="10">
    <w:name w:val="Сетка таблицы1"/>
    <w:basedOn w:val="a1"/>
    <w:next w:val="a4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1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410C9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D41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410C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41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10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5D66B5"/>
    <w:pPr>
      <w:spacing w:after="0" w:line="240" w:lineRule="auto"/>
    </w:pPr>
  </w:style>
  <w:style w:type="paragraph" w:styleId="a3">
    <w:name w:val="No Spacing"/>
    <w:uiPriority w:val="1"/>
    <w:qFormat/>
    <w:rsid w:val="005D66B5"/>
    <w:pPr>
      <w:spacing w:after="0" w:line="240" w:lineRule="auto"/>
    </w:pPr>
  </w:style>
  <w:style w:type="table" w:customStyle="1" w:styleId="10">
    <w:name w:val="Сетка таблицы1"/>
    <w:basedOn w:val="a1"/>
    <w:next w:val="a4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1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410C9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D41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410C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41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1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15</Pages>
  <Words>2587</Words>
  <Characters>14749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us1</cp:lastModifiedBy>
  <cp:revision>12</cp:revision>
  <cp:lastPrinted>2022-09-19T11:14:00Z</cp:lastPrinted>
  <dcterms:created xsi:type="dcterms:W3CDTF">2018-09-11T15:32:00Z</dcterms:created>
  <dcterms:modified xsi:type="dcterms:W3CDTF">2022-09-19T11:16:00Z</dcterms:modified>
</cp:coreProperties>
</file>